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06D" w:rsidRPr="00623B7B" w:rsidRDefault="00B0506D" w:rsidP="00B050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23B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заказчика в случае нарушения исполнителем сроков оказания платных образовательных услуг</w:t>
      </w:r>
    </w:p>
    <w:p w:rsidR="00B0506D" w:rsidRPr="00623B7B" w:rsidRDefault="00B0506D" w:rsidP="00B05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B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506D" w:rsidRPr="00623B7B" w:rsidRDefault="00B0506D" w:rsidP="00B050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B7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исполнитель нарушил сроки оказания платных образовательных услуг - сроки начала и (или) окончания оказания платных образовательных услуг и (или) промежуточные сроки оказания платной образовательной услуги - или во время оказания платных образовательных услуг стало очевидным, что они не будут осуществлены в срок, заказчик вправе направить письменное требование, в котором по своему выбору (п. 1 ст. 28 Закона N 2300-1; п. 20 Правил N 1441):</w:t>
      </w:r>
    </w:p>
    <w:p w:rsidR="00B0506D" w:rsidRPr="00623B7B" w:rsidRDefault="00B0506D" w:rsidP="00B050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06D" w:rsidRPr="00623B7B" w:rsidRDefault="00B0506D" w:rsidP="00B050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B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B0506D" w:rsidRPr="00623B7B" w:rsidRDefault="00B0506D" w:rsidP="00B050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06D" w:rsidRPr="00623B7B" w:rsidRDefault="00B0506D" w:rsidP="00B050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B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поручить оказать платные образовательные услуги третьим лицам за разумную цену и потребовать от исполнителя возместить понесенные расходы;</w:t>
      </w:r>
    </w:p>
    <w:p w:rsidR="00B0506D" w:rsidRPr="00623B7B" w:rsidRDefault="00B0506D" w:rsidP="00B050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06D" w:rsidRPr="00623B7B" w:rsidRDefault="00B0506D" w:rsidP="00B050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B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потребовать уменьшения стоимости платных образовательных услуг;</w:t>
      </w:r>
    </w:p>
    <w:p w:rsidR="00B0506D" w:rsidRPr="00623B7B" w:rsidRDefault="00B0506D" w:rsidP="00B050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06D" w:rsidRPr="00623B7B" w:rsidRDefault="00B0506D" w:rsidP="00B050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B7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расторгнуть договор.</w:t>
      </w:r>
    </w:p>
    <w:p w:rsidR="00B0506D" w:rsidRPr="00623B7B" w:rsidRDefault="00B0506D" w:rsidP="00B050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06D" w:rsidRPr="00623B7B" w:rsidRDefault="00B0506D" w:rsidP="00B050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B7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 (</w:t>
      </w:r>
      <w:proofErr w:type="spellStart"/>
      <w:r w:rsidRPr="00623B7B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</w:t>
      </w:r>
      <w:proofErr w:type="spellEnd"/>
      <w:r w:rsidRPr="00623B7B">
        <w:rPr>
          <w:rFonts w:ascii="Times New Roman" w:eastAsia="Times New Roman" w:hAnsi="Times New Roman" w:cs="Times New Roman"/>
          <w:sz w:val="24"/>
          <w:szCs w:val="24"/>
          <w:lang w:eastAsia="ru-RU"/>
        </w:rPr>
        <w:t>. 6 п. 1 ст. 28 Закона N 2300-1; п. 21 Правил N 1441).</w:t>
      </w:r>
    </w:p>
    <w:p w:rsidR="00B0506D" w:rsidRPr="00623B7B" w:rsidRDefault="00B0506D" w:rsidP="00B050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06D" w:rsidRPr="00623B7B" w:rsidRDefault="00B0506D" w:rsidP="00B050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B7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требования не подлежат удовлетворению, если исполнитель докажет, что сроки оказания услуги нарушены вследствие непреодолимой силы или по вине потребителя (п. 6 ст. 28 Закона N 2300-1).</w:t>
      </w:r>
    </w:p>
    <w:p w:rsidR="00B0506D" w:rsidRPr="00623B7B" w:rsidRDefault="00B0506D" w:rsidP="00B050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06D" w:rsidRPr="00623B7B" w:rsidRDefault="00B0506D" w:rsidP="00B050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B7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Заказчику причитается также неустойка, в частности, за нарушение исполнителем сроков оказания платных образовательных услуг (п. 5 ст. 28 Закона N 2300-1).</w:t>
      </w:r>
    </w:p>
    <w:p w:rsidR="003B2A4A" w:rsidRDefault="003B2A4A" w:rsidP="00B0506D">
      <w:pPr>
        <w:jc w:val="both"/>
      </w:pPr>
    </w:p>
    <w:sectPr w:rsidR="003B2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76C"/>
    <w:rsid w:val="003B2A4A"/>
    <w:rsid w:val="003B576C"/>
    <w:rsid w:val="00B0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F8FCC"/>
  <w15:chartTrackingRefBased/>
  <w15:docId w15:val="{C32C9BBE-21F8-482B-8E7A-909D91AD8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Чалов Евгений Владимирович</dc:creator>
  <cp:keywords/>
  <dc:description/>
  <cp:lastModifiedBy>Чалов Евгений Владимирович</cp:lastModifiedBy>
  <cp:revision>2</cp:revision>
  <dcterms:created xsi:type="dcterms:W3CDTF">2024-05-02T11:52:00Z</dcterms:created>
  <dcterms:modified xsi:type="dcterms:W3CDTF">2024-05-02T11:53:00Z</dcterms:modified>
</cp:coreProperties>
</file>